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w:drawing>
          <wp:inline distB="114300" distT="114300" distL="114300" distR="114300">
            <wp:extent cx="4719638" cy="4719638"/>
            <wp:effectExtent b="0" l="0" r="0" t="0"/>
            <wp:docPr descr="LOGO 1 (black).jpg" id="1" name="image1.jpg"/>
            <a:graphic>
              <a:graphicData uri="http://schemas.openxmlformats.org/drawingml/2006/picture">
                <pic:pic>
                  <pic:nvPicPr>
                    <pic:cNvPr descr="LOGO 1 (black)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9638" cy="4719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SUITS Gentlemen’s Organization Application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Texas A&amp;M University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270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775"/>
        <w:gridCol w:w="495"/>
        <w:gridCol w:w="2070"/>
        <w:gridCol w:w="2100"/>
        <w:gridCol w:w="1830"/>
        <w:tblGridChange w:id="0">
          <w:tblGrid>
            <w:gridCol w:w="2775"/>
            <w:gridCol w:w="495"/>
            <w:gridCol w:w="2070"/>
            <w:gridCol w:w="2100"/>
            <w:gridCol w:w="1830"/>
          </w:tblGrid>
        </w:tblGridChange>
      </w:tblGrid>
      <w:tr>
        <w:trPr>
          <w:trHeight w:val="460" w:hRule="atLeast"/>
        </w:trPr>
        <w:tc>
          <w:tcPr>
            <w:gridSpan w:val="5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d9d9d9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2"/>
              <w:keepNext w:val="0"/>
              <w:keepLines w:val="0"/>
              <w:spacing w:after="8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bookmarkStart w:colFirst="0" w:colLast="0" w:name="_qjy3tlxspii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Personal Information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Name:</w:t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Classification:  Fr   So   Jr   Sr</w:t>
            </w:r>
          </w:p>
        </w:tc>
        <w:tc>
          <w:tcPr>
            <w:gridSpan w:val="2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Major (&amp; minor):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GPA:</w:t>
            </w:r>
          </w:p>
        </w:tc>
      </w:tr>
      <w:tr>
        <w:trPr>
          <w:trHeight w:val="580" w:hRule="atLeast"/>
        </w:trP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Hours Completed:</w:t>
            </w:r>
          </w:p>
        </w:tc>
        <w:tc>
          <w:tcPr>
            <w:gridSpan w:val="2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Hours Enrolled in:</w:t>
            </w:r>
          </w:p>
        </w:tc>
        <w:tc>
          <w:tcPr>
            <w:gridSpan w:val="2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UIN: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College or High School Prior to TAMU: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Expected Graduation: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Shirt Size: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 Address: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APPLICATION GUIDE</w:t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Incomplete applications or applications that fail to follow these directions will not be considered.</w:t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  <w:rtl w:val="0"/>
        </w:rPr>
        <w:t xml:space="preserve">Contact Information for Questions and Concerns: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questions that you might have should be referred to: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suitsoftamu@gmail.com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  <w:rtl w:val="0"/>
        </w:rPr>
        <w:t xml:space="preserve">Spring 2019 Eligibility Requirement: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be a student at Texas A&amp;M University.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Demonstration of leadership skills and responsibility.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desire to improve yourself in order to improve others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commitment to campus and community affairs with a desire to help others and contribute to the BCS community and Texas A&amp;M University.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Spring 2019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Recruitment Schedule: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MSC Open House (Sunday, January 20, 1:00-5:00PM @ MSC)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Informational One (Tuesday, January 22, 8:30-9:30PM @ Rudder 510)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Informational Two (Wednesday, January 23, 5:30-6:30PM @ Rudder 308)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Recruitment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Social (Friday, January 25, 5:00-7:00 @ 318 Fairway Dr, Bryan, TX)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Essay/Resume Due (Friday, February 1, 11:59PM @ AggieSUITS.com)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Expectations: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looking for exceptional men who already demonstrate our five pillars and who promise to fully commit to the initiatives and activities of SUITS.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members are expected to uphold the traditions and legacy of SUITS as well as the University.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members are expected to respectfully represent SUITS and Texas A&amp;M.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 member of SUITS is required to attend meetings every week on Thursdays at 8:30 P.M.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members will be responsible for SUITS semester dues ($280).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Resume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include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one-page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resume. Attach your resume to the end of this application.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Include a picture of yourself as well.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Essays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following questions are to be answered 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maximum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two pages,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double spaced,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all five questions. It is good to be concise. Please use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Times New Roman 12 point font with 1” margins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Be sure to check for spelling and grammatical errors.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Include your UIN on the essay questions in the top right corner, DO NOT include your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number your responses to the following questions: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 you want to be in SUITS?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will you bring to the organization that sets you apart as an applicant?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hope to achieve during your time here at Texas A&amp;M?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your other time commitments?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 Please use this space to write anything about yourself that you feel would help us get to know you better.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Instructions for Turning in the Application: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Deadline is Friday, February 1, 11:59 PM. Late applications will not be accepted. If you have technical difficulties or need to resubmit, email suitsoftamu@gmail.com.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submitting your application, you must submit everything as ONE PDF file.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easiest to fill out this application in Word and write your essay on the same document. You can ‘save as’ a PDF to upload to the website. 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of your application materials should be submitted together to AggieSUITS.com, under the recruitment tab.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Application Checklist: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Resume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Essay Questions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Picture of Yourself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Your application should be submitted as ONE PDF file. This should include this document, your resume, your essay questions, and a photo of yourself.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